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FD475" w14:textId="4EE6CF11" w:rsidR="00E57B5D" w:rsidRDefault="00E57B5D" w:rsidP="00312F50">
      <w:pPr>
        <w:jc w:val="center"/>
        <w:rPr>
          <w:b/>
        </w:rPr>
      </w:pPr>
      <w:r w:rsidRPr="00312F50" w:rsidDel="00E57B5D">
        <w:rPr>
          <w:rFonts w:hint="eastAsia"/>
          <w:b/>
        </w:rPr>
        <w:t xml:space="preserve"> </w:t>
      </w:r>
      <w:r w:rsidR="00312F50" w:rsidRPr="00312F50">
        <w:rPr>
          <w:rFonts w:hint="eastAsia"/>
          <w:b/>
        </w:rPr>
        <w:br/>
      </w:r>
    </w:p>
    <w:p w14:paraId="4AC64812" w14:textId="77777777" w:rsidR="00E57B5D" w:rsidRDefault="00E57B5D" w:rsidP="00312F50">
      <w:pPr>
        <w:jc w:val="center"/>
        <w:rPr>
          <w:b/>
        </w:rPr>
      </w:pPr>
    </w:p>
    <w:p w14:paraId="33C7C3E4" w14:textId="07A2B0C5" w:rsidR="00FB7769" w:rsidRDefault="0053110A" w:rsidP="00312F50">
      <w:pPr>
        <w:jc w:val="center"/>
        <w:rPr>
          <w:b/>
        </w:rPr>
      </w:pPr>
      <w:r>
        <w:rPr>
          <w:rFonts w:hint="eastAsia"/>
          <w:b/>
        </w:rPr>
        <w:t>Emerging Digital Technolog</w:t>
      </w:r>
      <w:r w:rsidR="00E57B5D">
        <w:rPr>
          <w:b/>
        </w:rPr>
        <w:t>ies</w:t>
      </w:r>
      <w:r>
        <w:rPr>
          <w:rFonts w:hint="eastAsia"/>
          <w:b/>
        </w:rPr>
        <w:t xml:space="preserve"> </w:t>
      </w:r>
      <w:r w:rsidR="00312F50" w:rsidRPr="00312F50">
        <w:rPr>
          <w:rFonts w:hint="eastAsia"/>
          <w:b/>
        </w:rPr>
        <w:t xml:space="preserve">Working Group (WG </w:t>
      </w:r>
      <w:r>
        <w:rPr>
          <w:rFonts w:hint="eastAsia"/>
          <w:b/>
        </w:rPr>
        <w:t>3</w:t>
      </w:r>
      <w:r w:rsidR="00312F50" w:rsidRPr="00312F50">
        <w:rPr>
          <w:rFonts w:hint="eastAsia"/>
          <w:b/>
        </w:rPr>
        <w:t>)</w:t>
      </w:r>
    </w:p>
    <w:p w14:paraId="11B2C425" w14:textId="77777777" w:rsidR="00E57B5D" w:rsidRPr="00312F50" w:rsidRDefault="00E57B5D" w:rsidP="00312F50">
      <w:pPr>
        <w:jc w:val="center"/>
        <w:rPr>
          <w:b/>
        </w:rPr>
      </w:pPr>
    </w:p>
    <w:p w14:paraId="121B6968" w14:textId="77777777" w:rsidR="00312F50" w:rsidRPr="00312F50" w:rsidRDefault="00E57B5D" w:rsidP="006D3397">
      <w:pPr>
        <w:jc w:val="center"/>
      </w:pPr>
      <w:r w:rsidRPr="00312F50">
        <w:rPr>
          <w:rFonts w:hint="eastAsia"/>
          <w:b/>
        </w:rPr>
        <w:t>Draft Terms of Reference</w:t>
      </w:r>
    </w:p>
    <w:p w14:paraId="40A76378" w14:textId="77777777" w:rsidR="00E57B5D" w:rsidRDefault="00E57B5D">
      <w:pPr>
        <w:rPr>
          <w:b/>
        </w:rPr>
      </w:pPr>
    </w:p>
    <w:p w14:paraId="709FBE45" w14:textId="77777777"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</w:p>
    <w:p w14:paraId="3B534870" w14:textId="17BAB940" w:rsidR="00E57B5D" w:rsidRDefault="005D62BC">
      <w:r>
        <w:rPr>
          <w:rFonts w:hint="eastAsia"/>
        </w:rPr>
        <w:t>The</w:t>
      </w:r>
      <w:r w:rsidR="0053110A">
        <w:rPr>
          <w:rFonts w:hint="eastAsia"/>
        </w:rPr>
        <w:t xml:space="preserve"> development of digital technolog</w:t>
      </w:r>
      <w:r w:rsidR="00966196">
        <w:t>ies</w:t>
      </w:r>
      <w:r w:rsidR="0053110A">
        <w:rPr>
          <w:rFonts w:hint="eastAsia"/>
        </w:rPr>
        <w:t xml:space="preserve"> </w:t>
      </w:r>
      <w:r w:rsidR="00E57B5D">
        <w:t>continues to be</w:t>
      </w:r>
      <w:r w:rsidR="00E57B5D">
        <w:rPr>
          <w:rFonts w:hint="eastAsia"/>
        </w:rPr>
        <w:t xml:space="preserve"> </w:t>
      </w:r>
      <w:r w:rsidR="0053110A">
        <w:rPr>
          <w:rFonts w:hint="eastAsia"/>
        </w:rPr>
        <w:t xml:space="preserve">rapid and </w:t>
      </w:r>
      <w:r w:rsidR="007D7A43">
        <w:rPr>
          <w:rFonts w:hint="eastAsia"/>
        </w:rPr>
        <w:t xml:space="preserve">it </w:t>
      </w:r>
      <w:r w:rsidR="00E57B5D">
        <w:t>impacts on</w:t>
      </w:r>
      <w:r w:rsidR="00966196">
        <w:t xml:space="preserve"> </w:t>
      </w:r>
      <w:r w:rsidR="003E558E">
        <w:t xml:space="preserve">almost all aspects </w:t>
      </w:r>
      <w:r w:rsidR="00E57B5D">
        <w:t xml:space="preserve">of the maritime industry, </w:t>
      </w:r>
      <w:bookmarkStart w:id="0" w:name="_GoBack"/>
      <w:bookmarkEnd w:id="0"/>
      <w:r w:rsidR="00966196">
        <w:rPr>
          <w:rFonts w:hint="eastAsia"/>
        </w:rPr>
        <w:t>including</w:t>
      </w:r>
      <w:r w:rsidR="00966196">
        <w:t xml:space="preserve"> maritime communications, </w:t>
      </w:r>
      <w:r w:rsidR="007D7A43">
        <w:rPr>
          <w:rFonts w:hint="eastAsia"/>
        </w:rPr>
        <w:t>aids to navigation and VTS</w:t>
      </w:r>
      <w:r w:rsidR="00AE7D37">
        <w:rPr>
          <w:rFonts w:hint="eastAsia"/>
        </w:rPr>
        <w:t>.</w:t>
      </w:r>
      <w:r w:rsidR="007D7A43">
        <w:rPr>
          <w:rFonts w:hint="eastAsia"/>
        </w:rPr>
        <w:t xml:space="preserve"> </w:t>
      </w:r>
    </w:p>
    <w:p w14:paraId="5D250BFF" w14:textId="714A2ABF" w:rsidR="002C3D65" w:rsidRDefault="002C3D65"/>
    <w:p w14:paraId="4556DDEB" w14:textId="1B01E698" w:rsidR="002C3D65" w:rsidRDefault="00CC2624">
      <w:r>
        <w:t xml:space="preserve">Digital technologies deal with the creation and practical use of digital or computerised information using devices, methods or systems. </w:t>
      </w:r>
      <w:r w:rsidR="008F0400">
        <w:t>(</w:t>
      </w:r>
      <w:r>
        <w:t xml:space="preserve">Source </w:t>
      </w:r>
      <w:r w:rsidR="00430A8E">
        <w:t>http://www.d</w:t>
      </w:r>
      <w:r>
        <w:t>ictionary.com</w:t>
      </w:r>
      <w:r w:rsidR="00430A8E">
        <w:t>)</w:t>
      </w:r>
      <w:r>
        <w:t xml:space="preserve"> </w:t>
      </w:r>
    </w:p>
    <w:p w14:paraId="050ED5C5" w14:textId="77777777" w:rsidR="00E57B5D" w:rsidRDefault="00E57B5D"/>
    <w:p w14:paraId="4839955E" w14:textId="5481C91F" w:rsidR="00430A8E" w:rsidRDefault="00E57B5D">
      <w:r>
        <w:t xml:space="preserve">Therefore, it is important to </w:t>
      </w:r>
      <w:r w:rsidR="00966196">
        <w:t xml:space="preserve">evaluate </w:t>
      </w:r>
      <w:r w:rsidR="00804561">
        <w:rPr>
          <w:rFonts w:hint="eastAsia"/>
        </w:rPr>
        <w:t>emerging digital technolog</w:t>
      </w:r>
      <w:r>
        <w:t xml:space="preserve">ies </w:t>
      </w:r>
      <w:r w:rsidR="00966196">
        <w:t>appl</w:t>
      </w:r>
      <w:r w:rsidR="003E558E">
        <w:t xml:space="preserve">icable </w:t>
      </w:r>
      <w:r w:rsidR="00966196">
        <w:t>to</w:t>
      </w:r>
      <w:r w:rsidR="00E05C06">
        <w:t>, for example,</w:t>
      </w:r>
      <w:r w:rsidR="00804561">
        <w:rPr>
          <w:rFonts w:hint="eastAsia"/>
        </w:rPr>
        <w:t xml:space="preserve"> Maritime Autonomous Surface Ship</w:t>
      </w:r>
      <w:r w:rsidR="003E558E">
        <w:t>s</w:t>
      </w:r>
      <w:r w:rsidR="00804561">
        <w:rPr>
          <w:rFonts w:hint="eastAsia"/>
        </w:rPr>
        <w:t xml:space="preserve"> (MASS)</w:t>
      </w:r>
      <w:r w:rsidR="00E05C06">
        <w:t>, port management systems, maritime single windows and communicat</w:t>
      </w:r>
      <w:r w:rsidR="00AF465B">
        <w:t>ions architecture.</w:t>
      </w:r>
      <w:r w:rsidR="003E558E">
        <w:t xml:space="preserve">  </w:t>
      </w:r>
      <w:r w:rsidR="00E05C06">
        <w:t xml:space="preserve">The evaluation </w:t>
      </w:r>
      <w:r w:rsidR="005E108B">
        <w:t>will</w:t>
      </w:r>
      <w:r w:rsidR="00E05C06">
        <w:t xml:space="preserve"> be </w:t>
      </w:r>
      <w:r w:rsidR="002A00EB">
        <w:t xml:space="preserve">a </w:t>
      </w:r>
      <w:r w:rsidR="00AF465B">
        <w:t>preliminary</w:t>
      </w:r>
      <w:r w:rsidR="00430A8E">
        <w:t>,</w:t>
      </w:r>
      <w:r w:rsidR="00AF465B">
        <w:t xml:space="preserve"> </w:t>
      </w:r>
      <w:r w:rsidR="002A00EB">
        <w:t>high level</w:t>
      </w:r>
      <w:r w:rsidR="00430A8E">
        <w:t>,</w:t>
      </w:r>
      <w:r w:rsidR="002A00EB">
        <w:t xml:space="preserve"> desktop study</w:t>
      </w:r>
      <w:r w:rsidR="00430A8E">
        <w:t xml:space="preserve">. It will </w:t>
      </w:r>
      <w:r w:rsidR="00305318">
        <w:rPr>
          <w:rFonts w:hint="eastAsia"/>
        </w:rPr>
        <w:t xml:space="preserve">identify </w:t>
      </w:r>
      <w:r>
        <w:t>the</w:t>
      </w:r>
      <w:r>
        <w:rPr>
          <w:rFonts w:hint="eastAsia"/>
        </w:rPr>
        <w:t xml:space="preserve"> </w:t>
      </w:r>
      <w:r w:rsidR="00430A8E">
        <w:t xml:space="preserve">key features and </w:t>
      </w:r>
      <w:proofErr w:type="gramStart"/>
      <w:r w:rsidR="00430A8E">
        <w:t xml:space="preserve">capabilities  </w:t>
      </w:r>
      <w:r w:rsidR="00305318">
        <w:rPr>
          <w:rFonts w:hint="eastAsia"/>
        </w:rPr>
        <w:t>advantage</w:t>
      </w:r>
      <w:r w:rsidR="003E558E">
        <w:t>s</w:t>
      </w:r>
      <w:proofErr w:type="gramEnd"/>
      <w:r w:rsidR="00E44008">
        <w:t>/disadvantages</w:t>
      </w:r>
      <w:r w:rsidR="00305318">
        <w:rPr>
          <w:rFonts w:hint="eastAsia"/>
        </w:rPr>
        <w:t>, limitation</w:t>
      </w:r>
      <w:r w:rsidR="003E558E">
        <w:t>s</w:t>
      </w:r>
      <w:r w:rsidR="00305318">
        <w:rPr>
          <w:rFonts w:hint="eastAsia"/>
        </w:rPr>
        <w:t xml:space="preserve"> and application to </w:t>
      </w:r>
      <w:r>
        <w:t xml:space="preserve">aids to navigation, VTS and </w:t>
      </w:r>
      <w:r w:rsidR="003E558E">
        <w:t>e-navigation services and systems</w:t>
      </w:r>
      <w:r w:rsidR="00AF465B">
        <w:t xml:space="preserve">. </w:t>
      </w:r>
    </w:p>
    <w:p w14:paraId="70D966B7" w14:textId="03A1040F" w:rsidR="00AC29DB" w:rsidRDefault="00AC29DB"/>
    <w:p w14:paraId="14F24779" w14:textId="351EB822" w:rsidR="00FB7769" w:rsidRDefault="00EB46B6">
      <w:r>
        <w:t xml:space="preserve">For this purpose, a new working </w:t>
      </w:r>
      <w:proofErr w:type="gramStart"/>
      <w:r>
        <w:t>group,</w:t>
      </w:r>
      <w:proofErr w:type="gramEnd"/>
      <w:r>
        <w:t xml:space="preserve"> named </w:t>
      </w:r>
      <w:r w:rsidR="00070E0B">
        <w:t>‘</w:t>
      </w:r>
      <w:r w:rsidR="0055672B">
        <w:rPr>
          <w:rFonts w:hint="eastAsia"/>
        </w:rPr>
        <w:t>Emerging Digital Technolog</w:t>
      </w:r>
      <w:r w:rsidR="003E558E">
        <w:t>ies</w:t>
      </w:r>
      <w:r w:rsidR="00070E0B">
        <w:t>’</w:t>
      </w:r>
      <w:r w:rsidR="0055672B">
        <w:rPr>
          <w:rFonts w:hint="eastAsia"/>
        </w:rPr>
        <w:t xml:space="preserve"> has </w:t>
      </w:r>
      <w:r w:rsidR="003E558E">
        <w:t>been</w:t>
      </w:r>
      <w:r w:rsidR="0055672B">
        <w:rPr>
          <w:rFonts w:hint="eastAsia"/>
        </w:rPr>
        <w:t xml:space="preserve"> established </w:t>
      </w:r>
      <w:r>
        <w:t>for</w:t>
      </w:r>
      <w:r w:rsidR="003E558E">
        <w:t xml:space="preserve"> the 2018-22 </w:t>
      </w:r>
      <w:r w:rsidR="00FF7CAC">
        <w:t>period</w:t>
      </w:r>
      <w:r w:rsidR="0055672B">
        <w:rPr>
          <w:rFonts w:hint="eastAsia"/>
        </w:rPr>
        <w:t>.</w:t>
      </w:r>
      <w:r w:rsidR="00E44008">
        <w:t xml:space="preserve">  </w:t>
      </w:r>
    </w:p>
    <w:p w14:paraId="739B5F60" w14:textId="77777777" w:rsidR="009C0115" w:rsidRDefault="009C0115"/>
    <w:p w14:paraId="16B16EBA" w14:textId="548EC56D" w:rsidR="009C0115" w:rsidRDefault="009C0115" w:rsidP="009C0115">
      <w:pPr>
        <w:rPr>
          <w:rFonts w:ascii="Calibri" w:eastAsiaTheme="minorHAnsi" w:hAnsi="Calibri"/>
          <w:lang w:val="en-AU"/>
        </w:rPr>
      </w:pPr>
      <w:r>
        <w:rPr>
          <w:lang w:val="en-AU"/>
        </w:rPr>
        <w:t>The vision and philosophy of the</w:t>
      </w:r>
      <w:r w:rsidR="00AC29DB">
        <w:rPr>
          <w:lang w:val="en-AU"/>
        </w:rPr>
        <w:t xml:space="preserve"> working group </w:t>
      </w:r>
      <w:r>
        <w:rPr>
          <w:lang w:val="en-AU"/>
        </w:rPr>
        <w:t xml:space="preserve">review </w:t>
      </w:r>
      <w:r w:rsidR="00AC29DB">
        <w:rPr>
          <w:lang w:val="en-AU"/>
        </w:rPr>
        <w:t>is</w:t>
      </w:r>
      <w:r>
        <w:rPr>
          <w:lang w:val="en-AU"/>
        </w:rPr>
        <w:t xml:space="preserve"> to encourage </w:t>
      </w:r>
      <w:r w:rsidR="00AC29DB">
        <w:rPr>
          <w:lang w:val="en-AU"/>
        </w:rPr>
        <w:t xml:space="preserve">IALA to </w:t>
      </w:r>
      <w:r>
        <w:rPr>
          <w:lang w:val="en-AU"/>
        </w:rPr>
        <w:t>ad</w:t>
      </w:r>
      <w:r w:rsidR="00AC29DB">
        <w:rPr>
          <w:lang w:val="en-AU"/>
        </w:rPr>
        <w:t xml:space="preserve">opt the use of </w:t>
      </w:r>
      <w:r>
        <w:rPr>
          <w:lang w:val="en-AU"/>
        </w:rPr>
        <w:t>new technologies. A s</w:t>
      </w:r>
      <w:r w:rsidR="00AC29DB">
        <w:rPr>
          <w:lang w:val="en-AU"/>
        </w:rPr>
        <w:t xml:space="preserve">implified set of </w:t>
      </w:r>
      <w:r>
        <w:rPr>
          <w:lang w:val="en-AU"/>
        </w:rPr>
        <w:t>assessment criteria has been established to provide a consistent review approach</w:t>
      </w:r>
      <w:r w:rsidR="00AC29DB">
        <w:rPr>
          <w:lang w:val="en-AU"/>
        </w:rPr>
        <w:t>.</w:t>
      </w:r>
      <w:r>
        <w:rPr>
          <w:lang w:val="en-AU"/>
        </w:rPr>
        <w:t xml:space="preserve"> </w:t>
      </w:r>
      <w:r w:rsidR="00AC29DB">
        <w:rPr>
          <w:lang w:val="en-AU"/>
        </w:rPr>
        <w:t>H</w:t>
      </w:r>
      <w:r>
        <w:rPr>
          <w:lang w:val="en-AU"/>
        </w:rPr>
        <w:t>owever, it is recognised that innovation and new technologies cannot always be easily measured by</w:t>
      </w:r>
      <w:r w:rsidR="00AC29DB">
        <w:rPr>
          <w:lang w:val="en-AU"/>
        </w:rPr>
        <w:t xml:space="preserve"> </w:t>
      </w:r>
      <w:r>
        <w:rPr>
          <w:lang w:val="en-AU"/>
        </w:rPr>
        <w:t>ext</w:t>
      </w:r>
      <w:r w:rsidR="00AC29DB">
        <w:rPr>
          <w:lang w:val="en-AU"/>
        </w:rPr>
        <w:t>a</w:t>
      </w:r>
      <w:r>
        <w:rPr>
          <w:lang w:val="en-AU"/>
        </w:rPr>
        <w:t xml:space="preserve">nt processes. Accordingly, the review process will promote a positive and assumption based appraisal which will allow new technology related ideas, emerging, and mature technologies to be more simply and practically assessed on merit rather than feasibility. </w:t>
      </w:r>
    </w:p>
    <w:p w14:paraId="26EEB82D" w14:textId="77777777" w:rsidR="00E44008" w:rsidRDefault="00E44008"/>
    <w:p w14:paraId="2DACA6A7" w14:textId="77777777" w:rsidR="00FB7769" w:rsidRPr="008B0238" w:rsidRDefault="00FB7769"/>
    <w:p w14:paraId="53822943" w14:textId="77777777"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14:paraId="4375CBF4" w14:textId="2A1D56C9" w:rsidR="00FB7769" w:rsidRDefault="003E558E">
      <w:r>
        <w:t>T</w:t>
      </w:r>
      <w:r>
        <w:rPr>
          <w:rFonts w:hint="eastAsia"/>
        </w:rPr>
        <w:t xml:space="preserve">aking into account </w:t>
      </w:r>
      <w:r w:rsidR="00E63864">
        <w:t>rapporteur reports,</w:t>
      </w:r>
      <w:r>
        <w:rPr>
          <w:rFonts w:hint="eastAsia"/>
        </w:rPr>
        <w:t xml:space="preserve"> papers submitted to the Committee and </w:t>
      </w:r>
      <w:r>
        <w:t xml:space="preserve">presentations, </w:t>
      </w:r>
      <w:r>
        <w:rPr>
          <w:rFonts w:hint="eastAsia"/>
        </w:rPr>
        <w:t>comments, di</w:t>
      </w:r>
      <w:r>
        <w:t>s</w:t>
      </w:r>
      <w:r>
        <w:rPr>
          <w:rFonts w:hint="eastAsia"/>
        </w:rPr>
        <w:t xml:space="preserve">cussions and decisions </w:t>
      </w:r>
      <w:r>
        <w:t xml:space="preserve">of </w:t>
      </w:r>
      <w:r>
        <w:rPr>
          <w:rFonts w:hint="eastAsia"/>
        </w:rPr>
        <w:t>plenary</w:t>
      </w:r>
      <w:r>
        <w:t>, the</w:t>
      </w:r>
      <w:r w:rsidR="00D5380D">
        <w:rPr>
          <w:rFonts w:hint="eastAsia"/>
        </w:rPr>
        <w:t xml:space="preserve"> Working Group </w:t>
      </w:r>
      <w:r>
        <w:t>will</w:t>
      </w:r>
      <w:r w:rsidR="00D5380D">
        <w:rPr>
          <w:rFonts w:hint="eastAsia"/>
        </w:rPr>
        <w:t>:</w:t>
      </w:r>
    </w:p>
    <w:p w14:paraId="191E169A" w14:textId="77777777" w:rsidR="00D5380D" w:rsidRDefault="00D5380D"/>
    <w:p w14:paraId="3255C5F2" w14:textId="7C61A5BA" w:rsidR="00F164FC" w:rsidRDefault="00F164FC" w:rsidP="00E71714">
      <w:pPr>
        <w:pStyle w:val="ListParagraph"/>
        <w:numPr>
          <w:ilvl w:val="0"/>
          <w:numId w:val="1"/>
        </w:numPr>
        <w:ind w:leftChars="0"/>
      </w:pPr>
      <w:r>
        <w:t>scan the technolog</w:t>
      </w:r>
      <w:r w:rsidR="00C200DA">
        <w:t>ical environment to identify possible</w:t>
      </w:r>
      <w:r>
        <w:t xml:space="preserve"> technologies to be evaluated, </w:t>
      </w:r>
      <w:r w:rsidR="00290E2C">
        <w:t xml:space="preserve">for </w:t>
      </w:r>
      <w:r>
        <w:t>example</w:t>
      </w:r>
      <w:r w:rsidR="00290E2C">
        <w:t xml:space="preserve"> </w:t>
      </w:r>
      <w:r w:rsidR="00C200DA">
        <w:t>Artificial Intelligence (AI)</w:t>
      </w:r>
      <w:r w:rsidR="00290E2C">
        <w:t>, Big Data Analytics</w:t>
      </w:r>
      <w:r w:rsidR="00C200DA">
        <w:t xml:space="preserve">, </w:t>
      </w:r>
      <w:r w:rsidR="001B4589">
        <w:lastRenderedPageBreak/>
        <w:t>distributed ledger technology (DLT)</w:t>
      </w:r>
      <w:r w:rsidR="00F95B65">
        <w:t xml:space="preserve">, </w:t>
      </w:r>
      <w:r w:rsidR="00C200DA">
        <w:t>communication</w:t>
      </w:r>
      <w:r w:rsidR="00F95B65">
        <w:t xml:space="preserve">s and domain awareness </w:t>
      </w:r>
      <w:r w:rsidR="00C200DA">
        <w:t>technologies</w:t>
      </w:r>
      <w:r>
        <w:t>;</w:t>
      </w:r>
    </w:p>
    <w:p w14:paraId="59BABC18" w14:textId="3CDB2B66" w:rsidR="00E44008" w:rsidRDefault="00447C5A" w:rsidP="00E71714">
      <w:pPr>
        <w:pStyle w:val="ListParagraph"/>
        <w:numPr>
          <w:ilvl w:val="0"/>
          <w:numId w:val="1"/>
        </w:numPr>
        <w:ind w:leftChars="0"/>
      </w:pPr>
      <w:r>
        <w:t>i</w:t>
      </w:r>
      <w:r w:rsidR="00E44008">
        <w:t xml:space="preserve">nvite representatives of candidate technologies to provide information to the </w:t>
      </w:r>
      <w:r>
        <w:t xml:space="preserve">working </w:t>
      </w:r>
      <w:r w:rsidR="00E44008">
        <w:t>group</w:t>
      </w:r>
      <w:r>
        <w:t>;</w:t>
      </w:r>
    </w:p>
    <w:p w14:paraId="1F97B101" w14:textId="3DC3268B" w:rsidR="009C4FCA" w:rsidRDefault="00D96A6C" w:rsidP="00E71714">
      <w:pPr>
        <w:pStyle w:val="ListParagraph"/>
        <w:numPr>
          <w:ilvl w:val="0"/>
          <w:numId w:val="1"/>
        </w:numPr>
        <w:ind w:leftChars="0"/>
      </w:pPr>
      <w:r>
        <w:t>evaluate</w:t>
      </w:r>
      <w:r>
        <w:rPr>
          <w:rFonts w:hint="eastAsia"/>
        </w:rPr>
        <w:t xml:space="preserve"> </w:t>
      </w:r>
      <w:r w:rsidR="009C4FCA">
        <w:rPr>
          <w:rFonts w:hint="eastAsia"/>
        </w:rPr>
        <w:t>emerging digital technolog</w:t>
      </w:r>
      <w:r w:rsidR="003E558E">
        <w:t>ies</w:t>
      </w:r>
      <w:r w:rsidR="00290E2C">
        <w:t xml:space="preserve"> at a high level</w:t>
      </w:r>
      <w:r w:rsidR="009C4FCA">
        <w:rPr>
          <w:rFonts w:hint="eastAsia"/>
        </w:rPr>
        <w:t xml:space="preserve"> and identify </w:t>
      </w:r>
      <w:r w:rsidR="003E558E">
        <w:t>their</w:t>
      </w:r>
      <w:r w:rsidR="009C4FCA">
        <w:rPr>
          <w:rFonts w:hint="eastAsia"/>
        </w:rPr>
        <w:t xml:space="preserve"> advantage</w:t>
      </w:r>
      <w:r w:rsidR="003E558E">
        <w:t>s</w:t>
      </w:r>
      <w:r w:rsidR="009C4FCA">
        <w:rPr>
          <w:rFonts w:hint="eastAsia"/>
        </w:rPr>
        <w:t>, limitation</w:t>
      </w:r>
      <w:r w:rsidR="003E558E">
        <w:t>s</w:t>
      </w:r>
      <w:r w:rsidR="009C4FCA">
        <w:rPr>
          <w:rFonts w:hint="eastAsia"/>
        </w:rPr>
        <w:t xml:space="preserve"> and applica</w:t>
      </w:r>
      <w:r w:rsidR="003E558E">
        <w:t xml:space="preserve">bility </w:t>
      </w:r>
      <w:r w:rsidR="009C4FCA">
        <w:rPr>
          <w:rFonts w:hint="eastAsia"/>
        </w:rPr>
        <w:t xml:space="preserve">to </w:t>
      </w:r>
      <w:r w:rsidR="00C200DA">
        <w:t>port management systems, single window,</w:t>
      </w:r>
      <w:r w:rsidR="007351CE">
        <w:t xml:space="preserve"> MASS, </w:t>
      </w:r>
      <w:r w:rsidR="003E558E">
        <w:t xml:space="preserve">aids </w:t>
      </w:r>
      <w:r w:rsidR="00EB46B6">
        <w:t>to</w:t>
      </w:r>
      <w:r w:rsidR="003E558E">
        <w:t xml:space="preserve"> navigation, VTS and e-n</w:t>
      </w:r>
      <w:r w:rsidR="009C4FCA">
        <w:rPr>
          <w:rFonts w:hint="eastAsia"/>
        </w:rPr>
        <w:t>avigation;</w:t>
      </w:r>
    </w:p>
    <w:p w14:paraId="6CAED373" w14:textId="1ED94E88" w:rsidR="008D6154" w:rsidRDefault="00E71714" w:rsidP="00FE63C8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develop </w:t>
      </w:r>
      <w:r w:rsidR="00C200DA">
        <w:t>in</w:t>
      </w:r>
      <w:r w:rsidR="00B46A3A">
        <w:t>ternal advice</w:t>
      </w:r>
      <w:r w:rsidR="008D6154">
        <w:rPr>
          <w:rFonts w:hint="eastAsia"/>
        </w:rPr>
        <w:t xml:space="preserve"> on </w:t>
      </w:r>
      <w:r w:rsidR="00393FE3">
        <w:rPr>
          <w:rFonts w:hint="eastAsia"/>
        </w:rPr>
        <w:t>emerging digital technolog</w:t>
      </w:r>
      <w:r w:rsidR="003E558E">
        <w:t>ies</w:t>
      </w:r>
      <w:r w:rsidR="00FE63C8">
        <w:t xml:space="preserve"> and</w:t>
      </w:r>
      <w:r w:rsidR="00FE63C8">
        <w:rPr>
          <w:rFonts w:eastAsia="Times New Roman"/>
        </w:rPr>
        <w:t xml:space="preserve"> </w:t>
      </w:r>
      <w:r w:rsidR="009C4FCA">
        <w:rPr>
          <w:rFonts w:hint="eastAsia"/>
        </w:rPr>
        <w:t xml:space="preserve">inform other </w:t>
      </w:r>
      <w:r w:rsidR="00C200DA">
        <w:t xml:space="preserve">working groups and </w:t>
      </w:r>
      <w:r w:rsidR="003E558E">
        <w:t xml:space="preserve">IALA </w:t>
      </w:r>
      <w:r w:rsidR="009C4FCA">
        <w:rPr>
          <w:rFonts w:hint="eastAsia"/>
        </w:rPr>
        <w:t>Committees o</w:t>
      </w:r>
      <w:r w:rsidR="003D2E7D">
        <w:t>n</w:t>
      </w:r>
      <w:r w:rsidR="009C4FCA">
        <w:rPr>
          <w:rFonts w:hint="eastAsia"/>
        </w:rPr>
        <w:t xml:space="preserve"> </w:t>
      </w:r>
      <w:r w:rsidR="003E558E">
        <w:t>matter</w:t>
      </w:r>
      <w:r w:rsidR="00EB46B6">
        <w:t>s</w:t>
      </w:r>
      <w:r w:rsidR="003E558E">
        <w:t xml:space="preserve"> of relevance to their work</w:t>
      </w:r>
      <w:r w:rsidR="00F869F9">
        <w:rPr>
          <w:rFonts w:hint="eastAsia"/>
        </w:rPr>
        <w:t>;</w:t>
      </w:r>
    </w:p>
    <w:p w14:paraId="09F2DE56" w14:textId="3ED66E46" w:rsidR="00A12E4E" w:rsidRDefault="002C5E1F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liaise with other </w:t>
      </w:r>
      <w:r w:rsidR="003E558E">
        <w:t>external</w:t>
      </w:r>
      <w:r w:rsidR="003E558E">
        <w:rPr>
          <w:rFonts w:hint="eastAsia"/>
        </w:rPr>
        <w:t xml:space="preserve"> </w:t>
      </w:r>
      <w:r>
        <w:rPr>
          <w:rFonts w:hint="eastAsia"/>
        </w:rPr>
        <w:t>bod</w:t>
      </w:r>
      <w:r w:rsidR="003E558E">
        <w:t>ies, as required</w:t>
      </w:r>
      <w:r w:rsidR="00A12E4E">
        <w:rPr>
          <w:rFonts w:hint="eastAsia"/>
        </w:rPr>
        <w:t>;</w:t>
      </w:r>
    </w:p>
    <w:p w14:paraId="2C1F57C6" w14:textId="0AF27C24" w:rsidR="00E44008" w:rsidRDefault="00C200DA">
      <w:pPr>
        <w:pStyle w:val="ListParagraph"/>
        <w:numPr>
          <w:ilvl w:val="0"/>
          <w:numId w:val="1"/>
        </w:numPr>
        <w:ind w:leftChars="0"/>
      </w:pPr>
      <w:proofErr w:type="spellStart"/>
      <w:r>
        <w:t>organise</w:t>
      </w:r>
      <w:proofErr w:type="spellEnd"/>
      <w:r w:rsidR="00EB46B6">
        <w:rPr>
          <w:rFonts w:hint="eastAsia"/>
        </w:rPr>
        <w:t xml:space="preserve"> </w:t>
      </w:r>
      <w:r w:rsidR="00D96A6C">
        <w:t>w</w:t>
      </w:r>
      <w:r w:rsidR="00D96A6C">
        <w:rPr>
          <w:rFonts w:hint="eastAsia"/>
        </w:rPr>
        <w:t>orkshops</w:t>
      </w:r>
      <w:r w:rsidR="00A12E4E">
        <w:rPr>
          <w:rFonts w:hint="eastAsia"/>
        </w:rPr>
        <w:t xml:space="preserve">, </w:t>
      </w:r>
      <w:r w:rsidR="00D96A6C">
        <w:t>s</w:t>
      </w:r>
      <w:r w:rsidR="00D96A6C">
        <w:rPr>
          <w:rFonts w:hint="eastAsia"/>
        </w:rPr>
        <w:t xml:space="preserve">eminars </w:t>
      </w:r>
      <w:r w:rsidR="00D96A6C">
        <w:t>or</w:t>
      </w:r>
      <w:r w:rsidR="00D96A6C">
        <w:rPr>
          <w:rFonts w:hint="eastAsia"/>
        </w:rPr>
        <w:t xml:space="preserve"> </w:t>
      </w:r>
      <w:r w:rsidR="00A12E4E">
        <w:rPr>
          <w:rFonts w:hint="eastAsia"/>
        </w:rPr>
        <w:t xml:space="preserve">other events on </w:t>
      </w:r>
      <w:r w:rsidR="00D96A6C">
        <w:t>digital technologies, as</w:t>
      </w:r>
      <w:r w:rsidR="00A12E4E">
        <w:rPr>
          <w:rFonts w:hint="eastAsia"/>
        </w:rPr>
        <w:t xml:space="preserve"> necessary;</w:t>
      </w:r>
      <w:r w:rsidR="00447C5A">
        <w:t xml:space="preserve"> and</w:t>
      </w:r>
    </w:p>
    <w:p w14:paraId="02564D9A" w14:textId="13912D8C" w:rsidR="00A12E4E" w:rsidRDefault="00A12E4E" w:rsidP="00E71714">
      <w:pPr>
        <w:pStyle w:val="ListParagraph"/>
        <w:numPr>
          <w:ilvl w:val="0"/>
          <w:numId w:val="1"/>
        </w:numPr>
        <w:ind w:leftChars="0"/>
      </w:pPr>
      <w:proofErr w:type="gramStart"/>
      <w:r>
        <w:rPr>
          <w:rFonts w:hint="eastAsia"/>
        </w:rPr>
        <w:t>submit</w:t>
      </w:r>
      <w:proofErr w:type="gramEnd"/>
      <w:r>
        <w:rPr>
          <w:rFonts w:hint="eastAsia"/>
        </w:rPr>
        <w:t xml:space="preserve"> a written report </w:t>
      </w:r>
      <w:r w:rsidR="00D96A6C">
        <w:t>at the end of each Committee session</w:t>
      </w:r>
      <w:r w:rsidR="00447C5A">
        <w:t>.</w:t>
      </w:r>
      <w:r w:rsidR="00D96A6C">
        <w:t xml:space="preserve"> </w:t>
      </w:r>
    </w:p>
    <w:p w14:paraId="43EBBFD2" w14:textId="77777777" w:rsidR="00D5380D" w:rsidRDefault="00D5380D"/>
    <w:sectPr w:rsidR="00D5380D" w:rsidSect="006D3397">
      <w:headerReference w:type="default" r:id="rId9"/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AD684" w14:textId="77777777" w:rsidR="00BE0960" w:rsidRDefault="00BE0960" w:rsidP="00E57B5D">
      <w:r>
        <w:separator/>
      </w:r>
    </w:p>
  </w:endnote>
  <w:endnote w:type="continuationSeparator" w:id="0">
    <w:p w14:paraId="7CA99F23" w14:textId="77777777" w:rsidR="00BE0960" w:rsidRDefault="00BE0960" w:rsidP="00E5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42E6E" w14:textId="77777777" w:rsidR="00BE0960" w:rsidRDefault="00BE0960" w:rsidP="00E57B5D">
      <w:r>
        <w:separator/>
      </w:r>
    </w:p>
  </w:footnote>
  <w:footnote w:type="continuationSeparator" w:id="0">
    <w:p w14:paraId="088FA41B" w14:textId="77777777" w:rsidR="00BE0960" w:rsidRDefault="00BE0960" w:rsidP="00E57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3A7E9" w14:textId="438D1DBD" w:rsidR="00E57B5D" w:rsidRDefault="00E57B5D" w:rsidP="006D3397">
    <w:pPr>
      <w:pStyle w:val="Header"/>
      <w:jc w:val="right"/>
    </w:pPr>
    <w:r>
      <w:t>ENAV 22-</w:t>
    </w:r>
    <w:r w:rsidR="006D3397">
      <w:t>11.4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imchandani, Mahesh">
    <w15:presenceInfo w15:providerId="AD" w15:userId="S-1-5-21-1084369397-1995186422-1254182886-18021"/>
  </w15:person>
  <w15:person w15:author="Wayne Quinn">
    <w15:presenceInfo w15:providerId="AD" w15:userId="S-1-5-21-3687488979-3749818816-3744643308-253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0E0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314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3A9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589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0E2C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0EB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3D65"/>
    <w:rsid w:val="002C50FF"/>
    <w:rsid w:val="002C58B7"/>
    <w:rsid w:val="002C5E1F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318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5A7"/>
    <w:rsid w:val="0034065B"/>
    <w:rsid w:val="00342212"/>
    <w:rsid w:val="0034228F"/>
    <w:rsid w:val="00342B7F"/>
    <w:rsid w:val="003436F1"/>
    <w:rsid w:val="00344824"/>
    <w:rsid w:val="00345709"/>
    <w:rsid w:val="00345BFD"/>
    <w:rsid w:val="003474FF"/>
    <w:rsid w:val="003477ED"/>
    <w:rsid w:val="00347A9A"/>
    <w:rsid w:val="00350A61"/>
    <w:rsid w:val="00351141"/>
    <w:rsid w:val="00351CFB"/>
    <w:rsid w:val="003548CA"/>
    <w:rsid w:val="00355004"/>
    <w:rsid w:val="003554EF"/>
    <w:rsid w:val="003560EF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3FE3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2E7D"/>
    <w:rsid w:val="003D372E"/>
    <w:rsid w:val="003D3868"/>
    <w:rsid w:val="003D4EA4"/>
    <w:rsid w:val="003D4F58"/>
    <w:rsid w:val="003D631C"/>
    <w:rsid w:val="003E399C"/>
    <w:rsid w:val="003E53C6"/>
    <w:rsid w:val="003E558E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0A8E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47C5A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D60"/>
    <w:rsid w:val="0052501A"/>
    <w:rsid w:val="00525152"/>
    <w:rsid w:val="00526BFE"/>
    <w:rsid w:val="00527A02"/>
    <w:rsid w:val="00527B33"/>
    <w:rsid w:val="00530E0B"/>
    <w:rsid w:val="0053110A"/>
    <w:rsid w:val="00531365"/>
    <w:rsid w:val="00531659"/>
    <w:rsid w:val="00531E75"/>
    <w:rsid w:val="00532992"/>
    <w:rsid w:val="00534093"/>
    <w:rsid w:val="00534166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5494"/>
    <w:rsid w:val="0055672B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08B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2CF9"/>
    <w:rsid w:val="006D3397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3BAF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1CE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41D5"/>
    <w:rsid w:val="00776ABC"/>
    <w:rsid w:val="00776D66"/>
    <w:rsid w:val="00777017"/>
    <w:rsid w:val="00780E9B"/>
    <w:rsid w:val="007811B3"/>
    <w:rsid w:val="0078480F"/>
    <w:rsid w:val="0078560B"/>
    <w:rsid w:val="00787D8E"/>
    <w:rsid w:val="00791482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D7A43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56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3E9A"/>
    <w:rsid w:val="008E4020"/>
    <w:rsid w:val="008E6058"/>
    <w:rsid w:val="008E6392"/>
    <w:rsid w:val="008E6477"/>
    <w:rsid w:val="008E728D"/>
    <w:rsid w:val="008F0232"/>
    <w:rsid w:val="008F0400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196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0115"/>
    <w:rsid w:val="009C2939"/>
    <w:rsid w:val="009C3035"/>
    <w:rsid w:val="009C3C1F"/>
    <w:rsid w:val="009C4FCA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0748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29DB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465B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3A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911"/>
    <w:rsid w:val="00BD1B74"/>
    <w:rsid w:val="00BD426F"/>
    <w:rsid w:val="00BD453C"/>
    <w:rsid w:val="00BD6C75"/>
    <w:rsid w:val="00BD788A"/>
    <w:rsid w:val="00BD7E1C"/>
    <w:rsid w:val="00BE0960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0DA"/>
    <w:rsid w:val="00C206FD"/>
    <w:rsid w:val="00C21F96"/>
    <w:rsid w:val="00C227A8"/>
    <w:rsid w:val="00C22C44"/>
    <w:rsid w:val="00C23B06"/>
    <w:rsid w:val="00C25310"/>
    <w:rsid w:val="00C26568"/>
    <w:rsid w:val="00C304CB"/>
    <w:rsid w:val="00C30E08"/>
    <w:rsid w:val="00C311D0"/>
    <w:rsid w:val="00C3250A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62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6A6C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5C06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008"/>
    <w:rsid w:val="00E446F0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57B5D"/>
    <w:rsid w:val="00E609C2"/>
    <w:rsid w:val="00E61652"/>
    <w:rsid w:val="00E63864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6B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64FC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5B65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3C8"/>
    <w:rsid w:val="00FE64EC"/>
    <w:rsid w:val="00FE6AD2"/>
    <w:rsid w:val="00FE6FAC"/>
    <w:rsid w:val="00FF0CBD"/>
    <w:rsid w:val="00FF6380"/>
    <w:rsid w:val="00FF653C"/>
    <w:rsid w:val="00FF7290"/>
    <w:rsid w:val="00FF7A1E"/>
    <w:rsid w:val="00FF7CAC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0CB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B5D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B5D"/>
    <w:rPr>
      <w:rFonts w:ascii="Arial" w:eastAsia="MS Gothic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96"/>
    <w:rPr>
      <w:rFonts w:ascii="Tahoma" w:eastAsia="MS Gothic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B5D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B5D"/>
    <w:rPr>
      <w:rFonts w:ascii="Arial" w:eastAsia="MS Gothic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96"/>
    <w:rPr>
      <w:rFonts w:ascii="Tahoma" w:eastAsia="MS Gothic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0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FD46B-01E1-4460-8F1A-ADA77D0A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JCG-MTD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Wim</cp:lastModifiedBy>
  <cp:revision>3</cp:revision>
  <cp:lastPrinted>2018-09-07T00:11:00Z</cp:lastPrinted>
  <dcterms:created xsi:type="dcterms:W3CDTF">2018-10-10T13:28:00Z</dcterms:created>
  <dcterms:modified xsi:type="dcterms:W3CDTF">2018-10-11T19:12:00Z</dcterms:modified>
</cp:coreProperties>
</file>